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23" w:rsidRDefault="00495DBB">
      <w:bookmarkStart w:id="0" w:name="_GoBack"/>
      <w:r>
        <w:rPr>
          <w:rFonts w:ascii="Verdana" w:hAnsi="Verdana"/>
          <w:noProof/>
          <w:color w:val="003399"/>
          <w:sz w:val="20"/>
          <w:szCs w:val="20"/>
        </w:rPr>
        <w:drawing>
          <wp:inline distT="0" distB="0" distL="0" distR="0" wp14:anchorId="40836A73" wp14:editId="4B2F66E4">
            <wp:extent cx="2857500" cy="2857500"/>
            <wp:effectExtent l="0" t="0" r="0" b="0"/>
            <wp:docPr id="1" name="prodImage" descr="American Cultural Studies: An Introduction to American Cul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American Cultural Studies: An Introduction to American Cul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bookmarkEnd w:id="0"/>
    <w:p w:rsidR="00495DBB" w:rsidRPr="00495DBB" w:rsidRDefault="00495DBB" w:rsidP="00495DBB">
      <w:pPr>
        <w:rPr>
          <w:rFonts w:ascii="Verdana" w:eastAsia="Times New Roman" w:hAnsi="Verdana" w:cs="Times New Roman"/>
          <w:vanish/>
          <w:color w:val="000000"/>
          <w:sz w:val="15"/>
          <w:szCs w:val="15"/>
        </w:rPr>
      </w:pPr>
      <w:proofErr w:type="gramStart"/>
      <w:r>
        <w:t>American Cultural Studies.</w:t>
      </w:r>
      <w:proofErr w:type="gramEnd"/>
      <w:r>
        <w:t xml:space="preserve"> By Neil Campbell and Alasdair Kean </w:t>
      </w:r>
      <w:r w:rsidRPr="00495DBB">
        <w:rPr>
          <w:rFonts w:ascii="Verdana" w:eastAsia="Times New Roman" w:hAnsi="Verdana" w:cs="Times New Roman"/>
          <w:color w:val="000000"/>
          <w:sz w:val="17"/>
          <w:szCs w:val="17"/>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7" o:title=""/>
          </v:shape>
          <w:control r:id="rId8" w:name="DefaultOcxName" w:shapeid="_x0000_i1029"/>
        </w:object>
      </w:r>
      <w:r w:rsidRPr="00495DBB">
        <w:rPr>
          <w:rFonts w:ascii="Verdana" w:eastAsia="Times New Roman" w:hAnsi="Verdana" w:cs="Times New Roman"/>
          <w:b/>
          <w:bCs/>
          <w:vanish/>
          <w:color w:val="E47911"/>
          <w:sz w:val="20"/>
          <w:szCs w:val="20"/>
        </w:rPr>
        <w:t>Neil Campbell</w:t>
      </w:r>
      <w:r w:rsidRPr="00495DBB">
        <w:rPr>
          <w:rFonts w:ascii="Verdana" w:eastAsia="Times New Roman" w:hAnsi="Verdana" w:cs="Times New Roman"/>
          <w:vanish/>
          <w:color w:val="000000"/>
          <w:sz w:val="15"/>
          <w:szCs w:val="15"/>
        </w:rPr>
        <w:t xml:space="preserve"> (Author) </w:t>
      </w:r>
    </w:p>
    <w:p w:rsidR="00495DBB" w:rsidRPr="00495DBB" w:rsidRDefault="00495DBB" w:rsidP="00495DBB">
      <w:pPr>
        <w:spacing w:after="0" w:line="240" w:lineRule="auto"/>
        <w:rPr>
          <w:rFonts w:ascii="Verdana" w:eastAsia="Times New Roman" w:hAnsi="Verdana" w:cs="Times New Roman"/>
          <w:vanish/>
          <w:color w:val="000000"/>
          <w:sz w:val="15"/>
          <w:szCs w:val="15"/>
        </w:rPr>
      </w:pPr>
      <w:r w:rsidRPr="00495DBB">
        <w:rPr>
          <w:rFonts w:ascii="Verdana" w:eastAsia="Times New Roman" w:hAnsi="Verdana" w:cs="Times New Roman"/>
          <w:b/>
          <w:bCs/>
          <w:vanish/>
          <w:color w:val="E47911"/>
          <w:sz w:val="20"/>
          <w:szCs w:val="20"/>
        </w:rPr>
        <w:t>›</w:t>
      </w:r>
      <w:r w:rsidRPr="00495DBB">
        <w:rPr>
          <w:rFonts w:ascii="Verdana" w:eastAsia="Times New Roman" w:hAnsi="Verdana" w:cs="Times New Roman"/>
          <w:vanish/>
          <w:color w:val="000000"/>
          <w:sz w:val="15"/>
          <w:szCs w:val="15"/>
        </w:rPr>
        <w:t xml:space="preserve"> </w:t>
      </w:r>
      <w:hyperlink r:id="rId9" w:history="1">
        <w:r w:rsidRPr="00495DBB">
          <w:rPr>
            <w:rFonts w:ascii="Verdana" w:eastAsia="Times New Roman" w:hAnsi="Verdana" w:cs="Times New Roman"/>
            <w:vanish/>
            <w:color w:val="003399"/>
            <w:sz w:val="15"/>
            <w:szCs w:val="15"/>
            <w:u w:val="single"/>
          </w:rPr>
          <w:t>Visit Amazon's Neil Campbell Page</w:t>
        </w:r>
      </w:hyperlink>
    </w:p>
    <w:p w:rsidR="00495DBB" w:rsidRPr="00495DBB" w:rsidRDefault="00495DBB" w:rsidP="00495DBB">
      <w:pPr>
        <w:spacing w:after="0" w:line="240" w:lineRule="auto"/>
        <w:rPr>
          <w:rFonts w:ascii="Verdana" w:eastAsia="Times New Roman" w:hAnsi="Verdana" w:cs="Times New Roman"/>
          <w:vanish/>
          <w:color w:val="000000"/>
          <w:sz w:val="15"/>
          <w:szCs w:val="15"/>
        </w:rPr>
      </w:pPr>
      <w:r w:rsidRPr="00495DBB">
        <w:rPr>
          <w:rFonts w:ascii="Verdana" w:eastAsia="Times New Roman" w:hAnsi="Verdana" w:cs="Times New Roman"/>
          <w:vanish/>
          <w:color w:val="000000"/>
          <w:sz w:val="15"/>
          <w:szCs w:val="15"/>
        </w:rPr>
        <w:t>Find all the books, read about the author, and more.</w:t>
      </w:r>
    </w:p>
    <w:p w:rsidR="00495DBB" w:rsidRPr="00495DBB" w:rsidRDefault="00495DBB" w:rsidP="00495DBB">
      <w:pPr>
        <w:spacing w:after="0" w:line="240" w:lineRule="auto"/>
        <w:rPr>
          <w:rFonts w:ascii="Verdana" w:eastAsia="Times New Roman" w:hAnsi="Verdana" w:cs="Times New Roman"/>
          <w:vanish/>
          <w:color w:val="000000"/>
          <w:sz w:val="15"/>
          <w:szCs w:val="15"/>
        </w:rPr>
      </w:pPr>
      <w:r w:rsidRPr="00495DBB">
        <w:rPr>
          <w:rFonts w:ascii="Verdana" w:eastAsia="Times New Roman" w:hAnsi="Verdana" w:cs="Times New Roman"/>
          <w:vanish/>
          <w:color w:val="000000"/>
          <w:sz w:val="15"/>
          <w:szCs w:val="15"/>
        </w:rPr>
        <w:t xml:space="preserve">See </w:t>
      </w:r>
      <w:hyperlink r:id="rId10" w:history="1">
        <w:r w:rsidRPr="00495DBB">
          <w:rPr>
            <w:rFonts w:ascii="Verdana" w:eastAsia="Times New Roman" w:hAnsi="Verdana" w:cs="Times New Roman"/>
            <w:vanish/>
            <w:color w:val="003399"/>
            <w:sz w:val="15"/>
            <w:szCs w:val="15"/>
            <w:u w:val="single"/>
          </w:rPr>
          <w:t>search results</w:t>
        </w:r>
      </w:hyperlink>
      <w:r w:rsidRPr="00495DBB">
        <w:rPr>
          <w:rFonts w:ascii="Verdana" w:eastAsia="Times New Roman" w:hAnsi="Verdana" w:cs="Times New Roman"/>
          <w:vanish/>
          <w:color w:val="000000"/>
          <w:sz w:val="15"/>
          <w:szCs w:val="15"/>
        </w:rPr>
        <w:t xml:space="preserve"> for this author </w:t>
      </w:r>
    </w:p>
    <w:p w:rsidR="00495DBB" w:rsidRPr="00495DBB" w:rsidRDefault="00495DBB" w:rsidP="00495DBB">
      <w:pPr>
        <w:spacing w:after="0" w:line="240" w:lineRule="auto"/>
        <w:rPr>
          <w:rFonts w:ascii="Verdana" w:eastAsia="Times New Roman" w:hAnsi="Verdana" w:cs="Times New Roman"/>
          <w:vanish/>
          <w:color w:val="000000"/>
          <w:sz w:val="15"/>
          <w:szCs w:val="15"/>
        </w:rPr>
      </w:pPr>
      <w:r w:rsidRPr="00495DBB">
        <w:rPr>
          <w:rFonts w:ascii="Verdana" w:eastAsia="Times New Roman" w:hAnsi="Verdana" w:cs="Times New Roman"/>
          <w:vanish/>
          <w:color w:val="000000"/>
          <w:sz w:val="15"/>
          <w:szCs w:val="15"/>
        </w:rPr>
        <w:t xml:space="preserve">Are you an author? </w:t>
      </w:r>
      <w:hyperlink r:id="rId11" w:history="1">
        <w:r w:rsidRPr="00495DBB">
          <w:rPr>
            <w:rFonts w:ascii="Verdana" w:eastAsia="Times New Roman" w:hAnsi="Verdana" w:cs="Times New Roman"/>
            <w:vanish/>
            <w:color w:val="003399"/>
            <w:sz w:val="15"/>
            <w:szCs w:val="15"/>
            <w:u w:val="single"/>
          </w:rPr>
          <w:t>Learn about Author Central</w:t>
        </w:r>
      </w:hyperlink>
      <w:r w:rsidRPr="00495DBB">
        <w:rPr>
          <w:rFonts w:ascii="Verdana" w:eastAsia="Times New Roman" w:hAnsi="Verdana" w:cs="Times New Roman"/>
          <w:vanish/>
          <w:color w:val="000000"/>
          <w:sz w:val="15"/>
          <w:szCs w:val="15"/>
        </w:rPr>
        <w:t xml:space="preserve"> </w:t>
      </w:r>
    </w:p>
    <w:p w:rsidR="00495DBB" w:rsidRDefault="00495DBB" w:rsidP="00495DBB">
      <w:r w:rsidRPr="00495DBB">
        <w:rPr>
          <w:rFonts w:ascii="Verdana" w:eastAsia="Times New Roman" w:hAnsi="Verdana" w:cs="Times New Roman"/>
          <w:vanish/>
          <w:color w:val="000000"/>
          <w:sz w:val="15"/>
          <w:szCs w:val="15"/>
        </w:rPr>
        <w:pict/>
      </w:r>
      <w:r>
        <w:rPr>
          <w:rFonts w:eastAsia="Times New Roman" w:cs="Times New Roman"/>
          <w:color w:val="000000"/>
          <w:szCs w:val="24"/>
        </w:rPr>
        <w:t>Second Edition 2012</w:t>
      </w:r>
      <w:r>
        <w:t xml:space="preserve"> </w:t>
      </w:r>
    </w:p>
    <w:p w:rsidR="00495DBB" w:rsidRDefault="00495DBB">
      <w:r>
        <w:t>Table of Book Contents:</w:t>
      </w:r>
    </w:p>
    <w:p w:rsidR="00495DBB" w:rsidRDefault="00495DBB">
      <w:hyperlink r:id="rId12" w:history="1">
        <w:r w:rsidRPr="00D27A09">
          <w:rPr>
            <w:rStyle w:val="Hyperlink"/>
          </w:rPr>
          <w:t>http://www.amazon.com/American-Cultural-Studies-Introduction-Culture/dp/0415598710/ref=dp_ob_title_bk#reader_0415598710</w:t>
        </w:r>
      </w:hyperlink>
      <w:r>
        <w:t xml:space="preserve">  </w:t>
      </w:r>
    </w:p>
    <w:p w:rsidR="00495DBB" w:rsidRDefault="00495DBB">
      <w:r>
        <w:rPr>
          <w:rFonts w:ascii="Verdana" w:hAnsi="Verdana"/>
          <w:noProof/>
          <w:color w:val="003399"/>
          <w:sz w:val="20"/>
          <w:szCs w:val="20"/>
        </w:rPr>
        <w:drawing>
          <wp:inline distT="0" distB="0" distL="0" distR="0" wp14:anchorId="7399A345" wp14:editId="21E28316">
            <wp:extent cx="2857500" cy="2857500"/>
            <wp:effectExtent l="0" t="0" r="0" b="0"/>
            <wp:docPr id="2" name="prodImage" descr="American/Korean Contrasts">
              <a:hlinkClick xmlns:a="http://schemas.openxmlformats.org/drawingml/2006/main" r:id="rId13"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American/Korean Contrasts">
                      <a:hlinkClick r:id="rId13" tgtFrame="AmazonHelp"/>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495DBB" w:rsidRDefault="00495DBB"/>
    <w:p w:rsidR="00495DBB" w:rsidRPr="00495DBB" w:rsidRDefault="00495DBB">
      <w:pPr>
        <w:rPr>
          <w:sz w:val="32"/>
        </w:rPr>
      </w:pPr>
      <w:proofErr w:type="gramStart"/>
      <w:r w:rsidRPr="00495DBB">
        <w:rPr>
          <w:rFonts w:ascii="Arial" w:hAnsi="Arial" w:cs="Arial"/>
          <w:szCs w:val="20"/>
        </w:rPr>
        <w:t>by</w:t>
      </w:r>
      <w:proofErr w:type="gramEnd"/>
      <w:r w:rsidRPr="00495DBB">
        <w:rPr>
          <w:rFonts w:ascii="Arial" w:hAnsi="Arial" w:cs="Arial"/>
          <w:szCs w:val="20"/>
        </w:rPr>
        <w:t xml:space="preserve"> Susan Oak &amp; Virginia Martin</w:t>
      </w:r>
      <w:r>
        <w:rPr>
          <w:rFonts w:ascii="Arial" w:hAnsi="Arial" w:cs="Arial"/>
          <w:szCs w:val="20"/>
        </w:rPr>
        <w:t xml:space="preserve"> </w:t>
      </w:r>
      <w:r w:rsidRPr="00495DBB">
        <w:rPr>
          <w:rFonts w:ascii="Arial" w:hAnsi="Arial" w:cs="Arial"/>
          <w:szCs w:val="20"/>
        </w:rPr>
        <w:t xml:space="preserve">size: 21.7x14cm 296pages. </w:t>
      </w:r>
      <w:proofErr w:type="gramStart"/>
      <w:r w:rsidRPr="00495DBB">
        <w:rPr>
          <w:rFonts w:ascii="Arial" w:hAnsi="Arial" w:cs="Arial"/>
          <w:szCs w:val="20"/>
        </w:rPr>
        <w:t>publisher</w:t>
      </w:r>
      <w:proofErr w:type="gramEnd"/>
      <w:r w:rsidRPr="00495DBB">
        <w:rPr>
          <w:rFonts w:ascii="Arial" w:hAnsi="Arial" w:cs="Arial"/>
          <w:szCs w:val="20"/>
        </w:rPr>
        <w:t xml:space="preserve">: </w:t>
      </w:r>
      <w:proofErr w:type="spellStart"/>
      <w:r w:rsidRPr="00495DBB">
        <w:rPr>
          <w:rFonts w:ascii="Arial" w:hAnsi="Arial" w:cs="Arial"/>
          <w:szCs w:val="20"/>
        </w:rPr>
        <w:t>Hollym</w:t>
      </w:r>
      <w:proofErr w:type="spellEnd"/>
      <w:r w:rsidRPr="00495DBB">
        <w:rPr>
          <w:rFonts w:ascii="Arial" w:hAnsi="Arial" w:cs="Arial"/>
          <w:szCs w:val="20"/>
        </w:rPr>
        <w:t>.</w:t>
      </w:r>
      <w:r w:rsidRPr="00495DBB">
        <w:rPr>
          <w:rFonts w:ascii="Arial" w:hAnsi="Arial" w:cs="Arial"/>
          <w:szCs w:val="20"/>
        </w:rPr>
        <w:br/>
      </w:r>
      <w:r w:rsidRPr="00495DBB">
        <w:rPr>
          <w:rFonts w:ascii="Arial" w:hAnsi="Arial" w:cs="Arial"/>
          <w:szCs w:val="20"/>
        </w:rPr>
        <w:br/>
      </w:r>
      <w:r w:rsidRPr="00495DBB">
        <w:rPr>
          <w:rFonts w:ascii="Arial" w:hAnsi="Arial" w:cs="Arial"/>
          <w:b/>
          <w:bCs/>
          <w:color w:val="000066"/>
          <w:szCs w:val="20"/>
        </w:rPr>
        <w:t>About this book</w:t>
      </w:r>
      <w:r w:rsidRPr="00495DBB">
        <w:rPr>
          <w:rFonts w:ascii="Arial" w:hAnsi="Arial" w:cs="Arial"/>
          <w:szCs w:val="20"/>
        </w:rPr>
        <w:br/>
      </w:r>
      <w:proofErr w:type="gramStart"/>
      <w:r w:rsidRPr="00495DBB">
        <w:rPr>
          <w:rFonts w:ascii="Arial" w:hAnsi="Arial" w:cs="Arial"/>
          <w:szCs w:val="20"/>
        </w:rPr>
        <w:lastRenderedPageBreak/>
        <w:t>What</w:t>
      </w:r>
      <w:proofErr w:type="gramEnd"/>
      <w:r w:rsidRPr="00495DBB">
        <w:rPr>
          <w:rFonts w:ascii="Arial" w:hAnsi="Arial" w:cs="Arial"/>
          <w:szCs w:val="20"/>
        </w:rPr>
        <w:t xml:space="preserve"> are the differences and similarities between U.S. and Korean Culture?</w:t>
      </w:r>
      <w:r w:rsidRPr="00495DBB">
        <w:rPr>
          <w:rFonts w:ascii="Arial" w:hAnsi="Arial" w:cs="Arial"/>
          <w:szCs w:val="20"/>
        </w:rPr>
        <w:br/>
        <w:t>There are many books for Americans on understanding Korea or for Koreans trying to understand the U.S., but this is the first book to attempt to reach both audiences. Authors highlight in this book how average Americans and Koreans generally behave and what they expect in similar circumstances -- American ways and Korean ways.</w:t>
      </w:r>
      <w:r w:rsidRPr="00495DBB">
        <w:rPr>
          <w:rFonts w:ascii="Arial" w:hAnsi="Arial" w:cs="Arial"/>
          <w:szCs w:val="20"/>
        </w:rPr>
        <w:br/>
      </w:r>
      <w:r w:rsidRPr="00495DBB">
        <w:rPr>
          <w:rFonts w:ascii="Arial" w:hAnsi="Arial" w:cs="Arial"/>
          <w:szCs w:val="20"/>
        </w:rPr>
        <w:br/>
        <w:t>This book was designed for anyone who interacts with Americans or Koreans and wishes to know more about the differences and similarities between American and Korean culture and society. It has been written in a simple and direct style, with emphasis on the more practical aspects of human social interactions and customs. This book not only describes what Americans and Koreans generally do, it also describes why they behave as they do. In this respect, the book could also be subtitled "Understanding Two Distinct Cultures".</w:t>
      </w:r>
    </w:p>
    <w:p w:rsidR="00495DBB" w:rsidRDefault="00495DBB"/>
    <w:sectPr w:rsidR="00495DBB" w:rsidSect="002F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BB"/>
    <w:rsid w:val="00077BCE"/>
    <w:rsid w:val="002F0423"/>
    <w:rsid w:val="003F29B9"/>
    <w:rsid w:val="00495DBB"/>
    <w:rsid w:val="00646896"/>
    <w:rsid w:val="007B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BB"/>
    <w:rPr>
      <w:rFonts w:ascii="Tahoma" w:hAnsi="Tahoma" w:cs="Tahoma"/>
      <w:sz w:val="16"/>
      <w:szCs w:val="16"/>
    </w:rPr>
  </w:style>
  <w:style w:type="character" w:styleId="Hyperlink">
    <w:name w:val="Hyperlink"/>
    <w:basedOn w:val="DefaultParagraphFont"/>
    <w:uiPriority w:val="99"/>
    <w:unhideWhenUsed/>
    <w:rsid w:val="00495D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BB"/>
    <w:rPr>
      <w:rFonts w:ascii="Tahoma" w:hAnsi="Tahoma" w:cs="Tahoma"/>
      <w:sz w:val="16"/>
      <w:szCs w:val="16"/>
    </w:rPr>
  </w:style>
  <w:style w:type="character" w:styleId="Hyperlink">
    <w:name w:val="Hyperlink"/>
    <w:basedOn w:val="DefaultParagraphFont"/>
    <w:uiPriority w:val="99"/>
    <w:unhideWhenUsed/>
    <w:rsid w:val="00495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99974">
      <w:bodyDiv w:val="1"/>
      <w:marLeft w:val="0"/>
      <w:marRight w:val="0"/>
      <w:marTop w:val="0"/>
      <w:marBottom w:val="0"/>
      <w:divBdr>
        <w:top w:val="none" w:sz="0" w:space="0" w:color="auto"/>
        <w:left w:val="none" w:sz="0" w:space="0" w:color="auto"/>
        <w:bottom w:val="none" w:sz="0" w:space="0" w:color="auto"/>
        <w:right w:val="none" w:sz="0" w:space="0" w:color="auto"/>
      </w:divBdr>
      <w:divsChild>
        <w:div w:id="913512219">
          <w:marLeft w:val="0"/>
          <w:marRight w:val="0"/>
          <w:marTop w:val="0"/>
          <w:marBottom w:val="0"/>
          <w:divBdr>
            <w:top w:val="none" w:sz="0" w:space="0" w:color="auto"/>
            <w:left w:val="none" w:sz="0" w:space="0" w:color="auto"/>
            <w:bottom w:val="none" w:sz="0" w:space="0" w:color="auto"/>
            <w:right w:val="none" w:sz="0" w:space="0" w:color="auto"/>
          </w:divBdr>
          <w:divsChild>
            <w:div w:id="541283118">
              <w:marLeft w:val="0"/>
              <w:marRight w:val="0"/>
              <w:marTop w:val="0"/>
              <w:marBottom w:val="0"/>
              <w:divBdr>
                <w:top w:val="none" w:sz="0" w:space="0" w:color="auto"/>
                <w:left w:val="none" w:sz="0" w:space="0" w:color="auto"/>
                <w:bottom w:val="none" w:sz="0" w:space="0" w:color="auto"/>
                <w:right w:val="none" w:sz="0" w:space="0" w:color="auto"/>
              </w:divBdr>
              <w:divsChild>
                <w:div w:id="1484156780">
                  <w:marLeft w:val="0"/>
                  <w:marRight w:val="0"/>
                  <w:marTop w:val="0"/>
                  <w:marBottom w:val="0"/>
                  <w:divBdr>
                    <w:top w:val="none" w:sz="0" w:space="0" w:color="auto"/>
                    <w:left w:val="none" w:sz="0" w:space="0" w:color="auto"/>
                    <w:bottom w:val="none" w:sz="0" w:space="0" w:color="auto"/>
                    <w:right w:val="none" w:sz="0" w:space="0" w:color="auto"/>
                  </w:divBdr>
                  <w:divsChild>
                    <w:div w:id="1382628939">
                      <w:marLeft w:val="0"/>
                      <w:marRight w:val="0"/>
                      <w:marTop w:val="0"/>
                      <w:marBottom w:val="0"/>
                      <w:divBdr>
                        <w:top w:val="none" w:sz="0" w:space="0" w:color="auto"/>
                        <w:left w:val="none" w:sz="0" w:space="0" w:color="auto"/>
                        <w:bottom w:val="none" w:sz="0" w:space="0" w:color="auto"/>
                        <w:right w:val="none" w:sz="0" w:space="0" w:color="auto"/>
                      </w:divBdr>
                      <w:divsChild>
                        <w:div w:id="2114083531">
                          <w:marLeft w:val="0"/>
                          <w:marRight w:val="0"/>
                          <w:marTop w:val="0"/>
                          <w:marBottom w:val="0"/>
                          <w:divBdr>
                            <w:top w:val="none" w:sz="0" w:space="0" w:color="auto"/>
                            <w:left w:val="none" w:sz="0" w:space="0" w:color="auto"/>
                            <w:bottom w:val="none" w:sz="0" w:space="0" w:color="auto"/>
                            <w:right w:val="none" w:sz="0" w:space="0" w:color="auto"/>
                          </w:divBdr>
                        </w:div>
                        <w:div w:id="1281258258">
                          <w:marLeft w:val="0"/>
                          <w:marRight w:val="0"/>
                          <w:marTop w:val="0"/>
                          <w:marBottom w:val="0"/>
                          <w:divBdr>
                            <w:top w:val="none" w:sz="0" w:space="0" w:color="auto"/>
                            <w:left w:val="none" w:sz="0" w:space="0" w:color="auto"/>
                            <w:bottom w:val="none" w:sz="0" w:space="0" w:color="auto"/>
                            <w:right w:val="none" w:sz="0" w:space="0" w:color="auto"/>
                          </w:divBdr>
                        </w:div>
                        <w:div w:id="617297654">
                          <w:marLeft w:val="240"/>
                          <w:marRight w:val="0"/>
                          <w:marTop w:val="15"/>
                          <w:marBottom w:val="0"/>
                          <w:divBdr>
                            <w:top w:val="none" w:sz="0" w:space="0" w:color="auto"/>
                            <w:left w:val="none" w:sz="0" w:space="0" w:color="auto"/>
                            <w:bottom w:val="none" w:sz="0" w:space="0" w:color="auto"/>
                            <w:right w:val="none" w:sz="0" w:space="0" w:color="auto"/>
                          </w:divBdr>
                        </w:div>
                        <w:div w:id="644773605">
                          <w:marLeft w:val="0"/>
                          <w:marRight w:val="0"/>
                          <w:marTop w:val="150"/>
                          <w:marBottom w:val="0"/>
                          <w:divBdr>
                            <w:top w:val="none" w:sz="0" w:space="0" w:color="auto"/>
                            <w:left w:val="none" w:sz="0" w:space="0" w:color="auto"/>
                            <w:bottom w:val="none" w:sz="0" w:space="0" w:color="auto"/>
                            <w:right w:val="none" w:sz="0" w:space="0" w:color="auto"/>
                          </w:divBdr>
                        </w:div>
                        <w:div w:id="16178268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amazon.com/gp/product/images/1565910737/ref=dp_image_0?ie=UTF8&amp;n=283155&amp;s=books"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www.amazon.com/American-Cultural-Studies-Introduction-Culture/dp/0415598710/ref=dp_ob_title_bk#reader_041559871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uthorcentral.amazon.com/gp/landing/ref=ntt_atc_dp_pel_1" TargetMode="External"/><Relationship Id="rId5" Type="http://schemas.openxmlformats.org/officeDocument/2006/relationships/hyperlink" Target="http://www.amazon.com/gp/reader/0415598710/ref=sib_dp_pt#reader-link" TargetMode="External"/><Relationship Id="rId15" Type="http://schemas.openxmlformats.org/officeDocument/2006/relationships/fontTable" Target="fontTable.xml"/><Relationship Id="rId10" Type="http://schemas.openxmlformats.org/officeDocument/2006/relationships/hyperlink" Target="http://www.amazon.com/s/ref=ntt_athr_dp_sr_pop_1?_encoding=UTF8&amp;field-author=Neil%20Campbell&amp;search-alias=books&amp;sort=relevancerank" TargetMode="External"/><Relationship Id="rId4" Type="http://schemas.openxmlformats.org/officeDocument/2006/relationships/webSettings" Target="webSettings.xml"/><Relationship Id="rId9" Type="http://schemas.openxmlformats.org/officeDocument/2006/relationships/hyperlink" Target="http://www.amazon.com/Neil-Campbell/e/B001IXODHE/ref=ntt_athr_dp_pel_pop_1" TargetMode="External"/><Relationship Id="rId14"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CCPS</dc:creator>
  <cp:keywords/>
  <dc:description/>
  <cp:lastModifiedBy>CCPS</cp:lastModifiedBy>
  <cp:revision>1</cp:revision>
  <dcterms:created xsi:type="dcterms:W3CDTF">2012-06-20T18:45:00Z</dcterms:created>
  <dcterms:modified xsi:type="dcterms:W3CDTF">2012-06-20T19:00:00Z</dcterms:modified>
</cp:coreProperties>
</file>